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B9F5" w14:textId="2A863FB2" w:rsidR="005B2A46" w:rsidRPr="00B802C8" w:rsidRDefault="00B802C8" w:rsidP="00B802C8">
      <w:pPr>
        <w:jc w:val="center"/>
        <w:rPr>
          <w:rFonts w:ascii="Comic Sans MS" w:hAnsi="Comic Sans MS"/>
          <w:b/>
          <w:u w:val="single"/>
        </w:rPr>
      </w:pPr>
      <w:r w:rsidRPr="00B802C8">
        <w:rPr>
          <w:rFonts w:ascii="Comic Sans MS" w:hAnsi="Comic Sans MS"/>
          <w:b/>
          <w:u w:val="single"/>
        </w:rPr>
        <w:t xml:space="preserve">Class 2 Long Term Plan </w:t>
      </w:r>
      <w:r w:rsidR="00CE7D6E">
        <w:rPr>
          <w:rFonts w:ascii="Comic Sans MS" w:hAnsi="Comic Sans MS"/>
          <w:b/>
          <w:u w:val="single"/>
        </w:rPr>
        <w:t>Autumn</w:t>
      </w:r>
      <w:r w:rsidRPr="00B802C8">
        <w:rPr>
          <w:rFonts w:ascii="Comic Sans MS" w:hAnsi="Comic Sans MS"/>
          <w:b/>
          <w:u w:val="single"/>
        </w:rPr>
        <w:t xml:space="preserve"> Term 20</w:t>
      </w:r>
      <w:r w:rsidR="00DE1A25">
        <w:rPr>
          <w:rFonts w:ascii="Comic Sans MS" w:hAnsi="Comic Sans MS"/>
          <w:b/>
          <w:u w:val="single"/>
        </w:rPr>
        <w:t>20</w:t>
      </w:r>
    </w:p>
    <w:tbl>
      <w:tblPr>
        <w:tblStyle w:val="GridTable4-Accent31"/>
        <w:tblW w:w="0" w:type="auto"/>
        <w:tblLook w:val="04A0" w:firstRow="1" w:lastRow="0" w:firstColumn="1" w:lastColumn="0" w:noHBand="0" w:noVBand="1"/>
      </w:tblPr>
      <w:tblGrid>
        <w:gridCol w:w="1263"/>
        <w:gridCol w:w="3201"/>
        <w:gridCol w:w="7518"/>
        <w:gridCol w:w="3406"/>
      </w:tblGrid>
      <w:tr w:rsidR="00B802C8" w14:paraId="7B6030F5" w14:textId="77777777" w:rsidTr="004E6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Default="00B802C8" w:rsidP="00FC0404">
            <w:r>
              <w:t>Subject</w:t>
            </w:r>
          </w:p>
        </w:tc>
        <w:tc>
          <w:tcPr>
            <w:tcW w:w="3201" w:type="dxa"/>
          </w:tcPr>
          <w:p w14:paraId="24775FAA"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Learning Hook</w:t>
            </w:r>
          </w:p>
        </w:tc>
        <w:tc>
          <w:tcPr>
            <w:tcW w:w="7518" w:type="dxa"/>
          </w:tcPr>
          <w:p w14:paraId="129DBD46"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Context</w:t>
            </w:r>
          </w:p>
        </w:tc>
        <w:tc>
          <w:tcPr>
            <w:tcW w:w="3406" w:type="dxa"/>
          </w:tcPr>
          <w:p w14:paraId="4872E8F7"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Prior Learning</w:t>
            </w:r>
          </w:p>
        </w:tc>
      </w:tr>
      <w:tr w:rsidR="00B802C8" w14:paraId="57E1F50D" w14:textId="77777777" w:rsidTr="004E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Default="00B802C8" w:rsidP="00FC0404">
            <w:r>
              <w:t>History</w:t>
            </w:r>
          </w:p>
        </w:tc>
        <w:tc>
          <w:tcPr>
            <w:tcW w:w="3201" w:type="dxa"/>
          </w:tcPr>
          <w:p w14:paraId="0BCBB60A"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Investigate and interpret the past </w:t>
            </w:r>
          </w:p>
          <w:p w14:paraId="2113660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Build an overview of world history </w:t>
            </w:r>
          </w:p>
          <w:p w14:paraId="003D6CC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chronology </w:t>
            </w:r>
          </w:p>
          <w:p w14:paraId="4F824F5A"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Communicate historically</w:t>
            </w:r>
          </w:p>
        </w:tc>
        <w:tc>
          <w:tcPr>
            <w:tcW w:w="7518" w:type="dxa"/>
          </w:tcPr>
          <w:p w14:paraId="7E4EC35B" w14:textId="379F0C75" w:rsidR="00B802C8" w:rsidRPr="00A30DFB" w:rsidRDefault="000756B1" w:rsidP="00FC0404">
            <w:pPr>
              <w:cnfStyle w:val="000000100000" w:firstRow="0" w:lastRow="0" w:firstColumn="0" w:lastColumn="0" w:oddVBand="0" w:evenVBand="0" w:oddHBand="1" w:evenHBand="0" w:firstRowFirstColumn="0" w:firstRowLastColumn="0" w:lastRowFirstColumn="0" w:lastRowLastColumn="0"/>
              <w:rPr>
                <w:rFonts w:cstheme="minorHAnsi"/>
                <w:u w:val="single"/>
              </w:rPr>
            </w:pPr>
            <w:r>
              <w:rPr>
                <w:rFonts w:cstheme="minorHAnsi"/>
                <w:u w:val="single"/>
              </w:rPr>
              <w:t>Great fire of London:</w:t>
            </w:r>
          </w:p>
          <w:p w14:paraId="52716DFE" w14:textId="62EF1B9B" w:rsidR="00EE6829" w:rsidRPr="00A30DFB" w:rsidRDefault="000756B1" w:rsidP="00FC0404">
            <w:pPr>
              <w:cnfStyle w:val="000000100000" w:firstRow="0" w:lastRow="0" w:firstColumn="0" w:lastColumn="0" w:oddVBand="0" w:evenVBand="0" w:oddHBand="1" w:evenHBand="0" w:firstRowFirstColumn="0" w:firstRowLastColumn="0" w:lastRowFirstColumn="0" w:lastRowLastColumn="0"/>
              <w:rPr>
                <w:rFonts w:cstheme="minorHAnsi"/>
              </w:rPr>
            </w:pPr>
            <w:r>
              <w:t>Throughout this topic, Children will learn about the key events of the Great Fire of London, and develop an understanding of the ways in which we can find out about the past through discussing primary sources. We also find out about Samuel Pepys and his famous diary. The children will have the opportunity to increase their awareness of the past by comparing and contrasting past and present-day London, as well as looking at how life was different in the 17th century.</w:t>
            </w:r>
          </w:p>
        </w:tc>
        <w:tc>
          <w:tcPr>
            <w:tcW w:w="3406" w:type="dxa"/>
          </w:tcPr>
          <w:p w14:paraId="3CDDAD3D" w14:textId="77777777" w:rsidR="00B802C8" w:rsidRDefault="00EE6829" w:rsidP="00FC0404">
            <w:pPr>
              <w:cnfStyle w:val="000000100000" w:firstRow="0" w:lastRow="0" w:firstColumn="0" w:lastColumn="0" w:oddVBand="0" w:evenVBand="0" w:oddHBand="1" w:evenHBand="0" w:firstRowFirstColumn="0" w:firstRowLastColumn="0" w:lastRowFirstColumn="0" w:lastRowLastColumn="0"/>
            </w:pPr>
            <w:r>
              <w:t>Victorian toys (EYFS)</w:t>
            </w:r>
          </w:p>
          <w:p w14:paraId="063117B8" w14:textId="77777777" w:rsidR="00EE6829" w:rsidRDefault="00EE6829" w:rsidP="00FC0404">
            <w:pPr>
              <w:cnfStyle w:val="000000100000" w:firstRow="0" w:lastRow="0" w:firstColumn="0" w:lastColumn="0" w:oddVBand="0" w:evenVBand="0" w:oddHBand="1" w:evenHBand="0" w:firstRowFirstColumn="0" w:firstRowLastColumn="0" w:lastRowFirstColumn="0" w:lastRowLastColumn="0"/>
            </w:pPr>
            <w:r>
              <w:t>Travel – artefacts / Victorian (Y1/2)</w:t>
            </w:r>
          </w:p>
          <w:p w14:paraId="1A77322A" w14:textId="77777777" w:rsidR="00EE6829" w:rsidRDefault="00EE6829" w:rsidP="00FC0404">
            <w:pPr>
              <w:cnfStyle w:val="000000100000" w:firstRow="0" w:lastRow="0" w:firstColumn="0" w:lastColumn="0" w:oddVBand="0" w:evenVBand="0" w:oddHBand="1" w:evenHBand="0" w:firstRowFirstColumn="0" w:firstRowLastColumn="0" w:lastRowFirstColumn="0" w:lastRowLastColumn="0"/>
            </w:pPr>
            <w:r>
              <w:t>Victorian holidays – Y1</w:t>
            </w:r>
          </w:p>
          <w:p w14:paraId="64958A27" w14:textId="20B1B228" w:rsidR="00EE6829" w:rsidRDefault="00EE6829" w:rsidP="00FC0404">
            <w:pPr>
              <w:cnfStyle w:val="000000100000" w:firstRow="0" w:lastRow="0" w:firstColumn="0" w:lastColumn="0" w:oddVBand="0" w:evenVBand="0" w:oddHBand="1" w:evenHBand="0" w:firstRowFirstColumn="0" w:firstRowLastColumn="0" w:lastRowFirstColumn="0" w:lastRowLastColumn="0"/>
            </w:pPr>
            <w:r>
              <w:t>Industrial revolution/ local area study</w:t>
            </w:r>
          </w:p>
        </w:tc>
      </w:tr>
      <w:tr w:rsidR="00B802C8" w14:paraId="027D52C7" w14:textId="77777777" w:rsidTr="004E6B3B">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B802C8" w:rsidRDefault="00B802C8" w:rsidP="00FC0404">
            <w:r>
              <w:t>Geography</w:t>
            </w:r>
          </w:p>
        </w:tc>
        <w:tc>
          <w:tcPr>
            <w:tcW w:w="3201" w:type="dxa"/>
          </w:tcPr>
          <w:p w14:paraId="3E73E63A"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Investigate patterns </w:t>
            </w:r>
          </w:p>
          <w:p w14:paraId="7F54190E"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Communicate geographically</w:t>
            </w:r>
          </w:p>
        </w:tc>
        <w:tc>
          <w:tcPr>
            <w:tcW w:w="7518" w:type="dxa"/>
          </w:tcPr>
          <w:p w14:paraId="5F24080B" w14:textId="3E6CEE98" w:rsidR="00B802C8" w:rsidRDefault="00A9249F" w:rsidP="00EE6829">
            <w:pPr>
              <w:cnfStyle w:val="000000000000" w:firstRow="0" w:lastRow="0" w:firstColumn="0" w:lastColumn="0" w:oddVBand="0" w:evenVBand="0" w:oddHBand="0" w:evenHBand="0" w:firstRowFirstColumn="0" w:firstRowLastColumn="0" w:lastRowFirstColumn="0" w:lastRowLastColumn="0"/>
              <w:rPr>
                <w:u w:val="single"/>
              </w:rPr>
            </w:pPr>
            <w:r w:rsidRPr="00A30DFB">
              <w:rPr>
                <w:u w:val="single"/>
              </w:rPr>
              <w:t xml:space="preserve">Our </w:t>
            </w:r>
            <w:r w:rsidR="000756B1">
              <w:rPr>
                <w:u w:val="single"/>
              </w:rPr>
              <w:t>Country:</w:t>
            </w:r>
          </w:p>
          <w:p w14:paraId="64A3F498" w14:textId="69BFE77C" w:rsidR="00A30DFB" w:rsidRPr="000756B1" w:rsidRDefault="000756B1" w:rsidP="00A30DFB">
            <w:pPr>
              <w:cnfStyle w:val="000000000000" w:firstRow="0" w:lastRow="0" w:firstColumn="0" w:lastColumn="0" w:oddVBand="0" w:evenVBand="0" w:oddHBand="0" w:evenHBand="0" w:firstRowFirstColumn="0" w:firstRowLastColumn="0" w:lastRowFirstColumn="0" w:lastRowLastColumn="0"/>
              <w:rPr>
                <w:rFonts w:cstheme="minorHAnsi"/>
              </w:rPr>
            </w:pPr>
            <w:r w:rsidRPr="000756B1">
              <w:rPr>
                <w:rFonts w:cstheme="minorHAnsi"/>
                <w:shd w:val="clear" w:color="auto" w:fill="FFFFFF"/>
              </w:rPr>
              <w:t>This ‘Our Country’ topic will teach children about the countries of the UK developing learning beyond children’s immediate environment and own locality to the UK in general. Children will explore the UK by looking at individual countries, capital cities, human and physical features along with comparing and contrasting capital cities.</w:t>
            </w:r>
          </w:p>
        </w:tc>
        <w:tc>
          <w:tcPr>
            <w:tcW w:w="3406" w:type="dxa"/>
          </w:tcPr>
          <w:p w14:paraId="6C70CE39" w14:textId="77777777" w:rsidR="00A9249F" w:rsidRDefault="00A9249F" w:rsidP="00A9249F">
            <w:pPr>
              <w:cnfStyle w:val="000000000000" w:firstRow="0" w:lastRow="0" w:firstColumn="0" w:lastColumn="0" w:oddVBand="0" w:evenVBand="0" w:oddHBand="0" w:evenHBand="0" w:firstRowFirstColumn="0" w:firstRowLastColumn="0" w:lastRowFirstColumn="0" w:lastRowLastColumn="0"/>
            </w:pPr>
            <w:r>
              <w:t>local area – Y1</w:t>
            </w:r>
          </w:p>
          <w:p w14:paraId="28ACA687" w14:textId="0F8B802A" w:rsidR="00A9249F" w:rsidRDefault="00A9249F" w:rsidP="00A9249F">
            <w:pPr>
              <w:cnfStyle w:val="000000000000" w:firstRow="0" w:lastRow="0" w:firstColumn="0" w:lastColumn="0" w:oddVBand="0" w:evenVBand="0" w:oddHBand="0" w:evenHBand="0" w:firstRowFirstColumn="0" w:firstRowLastColumn="0" w:lastRowFirstColumn="0" w:lastRowLastColumn="0"/>
            </w:pPr>
            <w:r>
              <w:t>wonderful world – continents and oceans – Y1/2</w:t>
            </w:r>
          </w:p>
        </w:tc>
      </w:tr>
      <w:tr w:rsidR="00B802C8" w14:paraId="42C9FE9B" w14:textId="77777777" w:rsidTr="004E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B802C8" w:rsidRDefault="00B802C8" w:rsidP="00FC0404">
            <w:r>
              <w:t>Design and Technology</w:t>
            </w:r>
          </w:p>
        </w:tc>
        <w:tc>
          <w:tcPr>
            <w:tcW w:w="3201" w:type="dxa"/>
          </w:tcPr>
          <w:p w14:paraId="6FC31BD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Master practical skills </w:t>
            </w:r>
          </w:p>
          <w:p w14:paraId="2B0F756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Design, make, evaluate and improve </w:t>
            </w:r>
          </w:p>
          <w:p w14:paraId="0B188F2C"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Take inspiration from design throughout history</w:t>
            </w:r>
          </w:p>
        </w:tc>
        <w:tc>
          <w:tcPr>
            <w:tcW w:w="7518" w:type="dxa"/>
          </w:tcPr>
          <w:p w14:paraId="6C9B10D6" w14:textId="14836D3C" w:rsidR="00B802C8" w:rsidRPr="009B313F" w:rsidRDefault="000756B1" w:rsidP="00FC0404">
            <w:pPr>
              <w:cnfStyle w:val="000000100000" w:firstRow="0" w:lastRow="0" w:firstColumn="0" w:lastColumn="0" w:oddVBand="0" w:evenVBand="0" w:oddHBand="1" w:evenHBand="0" w:firstRowFirstColumn="0" w:firstRowLastColumn="0" w:lastRowFirstColumn="0" w:lastRowLastColumn="0"/>
              <w:rPr>
                <w:u w:val="single"/>
              </w:rPr>
            </w:pPr>
            <w:r>
              <w:rPr>
                <w:u w:val="single"/>
              </w:rPr>
              <w:t>Dips and Dippers:</w:t>
            </w:r>
          </w:p>
          <w:p w14:paraId="483943C8" w14:textId="3CD42A57" w:rsidR="00A30DFB" w:rsidRPr="000756B1" w:rsidRDefault="000756B1" w:rsidP="00FC0404">
            <w:pPr>
              <w:cnfStyle w:val="000000100000" w:firstRow="0" w:lastRow="0" w:firstColumn="0" w:lastColumn="0" w:oddVBand="0" w:evenVBand="0" w:oddHBand="1" w:evenHBand="0" w:firstRowFirstColumn="0" w:firstRowLastColumn="0" w:lastRowFirstColumn="0" w:lastRowLastColumn="0"/>
              <w:rPr>
                <w:rFonts w:cstheme="minorHAnsi"/>
              </w:rPr>
            </w:pPr>
            <w:r w:rsidRPr="000756B1">
              <w:rPr>
                <w:rFonts w:cstheme="minorHAnsi"/>
              </w:rPr>
              <w:t>This Dips and Dippers unit will teach children about good food hygiene rules and using kitchen equipment to prepare food safely. Children will apply these skills when making and evaluating a healthy dip and dippers. The unit develops children’s understanding of the Eatwell plate and explains the importance of eating a healthy and varied diet.</w:t>
            </w:r>
          </w:p>
        </w:tc>
        <w:tc>
          <w:tcPr>
            <w:tcW w:w="3406" w:type="dxa"/>
          </w:tcPr>
          <w:p w14:paraId="4B7513C2" w14:textId="63F8D032" w:rsidR="00B802C8" w:rsidRDefault="00445CD1" w:rsidP="00FC0404">
            <w:pPr>
              <w:cnfStyle w:val="000000100000" w:firstRow="0" w:lastRow="0" w:firstColumn="0" w:lastColumn="0" w:oddVBand="0" w:evenVBand="0" w:oddHBand="1" w:evenHBand="0" w:firstRowFirstColumn="0" w:firstRowLastColumn="0" w:lastRowFirstColumn="0" w:lastRowLastColumn="0"/>
            </w:pPr>
            <w:r>
              <w:t>Wheels and axels – Y1/2</w:t>
            </w:r>
          </w:p>
          <w:p w14:paraId="6583E24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Moving pictures (KS1)</w:t>
            </w:r>
          </w:p>
          <w:p w14:paraId="0F8D823C"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Canal boats (KS1)</w:t>
            </w:r>
          </w:p>
        </w:tc>
      </w:tr>
      <w:tr w:rsidR="00B802C8" w14:paraId="786DD882" w14:textId="77777777" w:rsidTr="004E6B3B">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B802C8" w:rsidRDefault="00B802C8" w:rsidP="00FC0404">
            <w:r>
              <w:t>Art and Design</w:t>
            </w:r>
          </w:p>
        </w:tc>
        <w:tc>
          <w:tcPr>
            <w:tcW w:w="3201" w:type="dxa"/>
          </w:tcPr>
          <w:p w14:paraId="6341ACA0"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Develop ideas </w:t>
            </w:r>
          </w:p>
          <w:p w14:paraId="69885847"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Master techniques </w:t>
            </w:r>
          </w:p>
          <w:p w14:paraId="2EAF9A0C"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Take inspiration from the greats</w:t>
            </w:r>
          </w:p>
        </w:tc>
        <w:tc>
          <w:tcPr>
            <w:tcW w:w="7518" w:type="dxa"/>
          </w:tcPr>
          <w:p w14:paraId="08EA3323" w14:textId="149D4CD7" w:rsidR="00EE6829" w:rsidRPr="009B313F" w:rsidRDefault="000756B1" w:rsidP="00FC0404">
            <w:pPr>
              <w:cnfStyle w:val="000000000000" w:firstRow="0" w:lastRow="0" w:firstColumn="0" w:lastColumn="0" w:oddVBand="0" w:evenVBand="0" w:oddHBand="0" w:evenHBand="0" w:firstRowFirstColumn="0" w:firstRowLastColumn="0" w:lastRowFirstColumn="0" w:lastRowLastColumn="0"/>
              <w:rPr>
                <w:u w:val="single"/>
              </w:rPr>
            </w:pPr>
            <w:r>
              <w:rPr>
                <w:u w:val="single"/>
              </w:rPr>
              <w:t>Landscapes and cityscapes:</w:t>
            </w:r>
          </w:p>
          <w:p w14:paraId="4EFB89EE" w14:textId="13DA43FF" w:rsidR="00EE6829" w:rsidRPr="000756B1" w:rsidRDefault="000756B1" w:rsidP="00FC04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56B1">
              <w:rPr>
                <w:rFonts w:cstheme="minorHAnsi"/>
                <w:sz w:val="20"/>
                <w:szCs w:val="20"/>
                <w:shd w:val="clear" w:color="auto" w:fill="FFFFFF"/>
              </w:rPr>
              <w:t xml:space="preserve">In this Landscapes and Cityscapes </w:t>
            </w:r>
            <w:r>
              <w:rPr>
                <w:rFonts w:cstheme="minorHAnsi"/>
                <w:sz w:val="20"/>
                <w:szCs w:val="20"/>
                <w:shd w:val="clear" w:color="auto" w:fill="FFFFFF"/>
              </w:rPr>
              <w:t>topic, children</w:t>
            </w:r>
            <w:r w:rsidRPr="000756B1">
              <w:rPr>
                <w:rFonts w:cstheme="minorHAnsi"/>
                <w:sz w:val="20"/>
                <w:szCs w:val="20"/>
                <w:shd w:val="clear" w:color="auto" w:fill="FFFFFF"/>
              </w:rPr>
              <w:t xml:space="preserve"> will learn about the bright colours and bold brushstrokes used by the Impressionists, and other artists, when painting landscapes and cityscapes. They will be introduced to the work of Claude Monet, Vincent van Gogh, and Jean Metzinger. They will think about the similarities and differences between the work of the different artists, looking at the colours, painting styles, settings, and times of day. They will make paintings, drawings, and mosaic art, inspired by the three artists.</w:t>
            </w:r>
          </w:p>
        </w:tc>
        <w:tc>
          <w:tcPr>
            <w:tcW w:w="3406" w:type="dxa"/>
          </w:tcPr>
          <w:p w14:paraId="22E75A50"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Describe the work of notable artists,</w:t>
            </w:r>
          </w:p>
          <w:p w14:paraId="6C148449"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artisans and designers: Monet</w:t>
            </w:r>
            <w:r w:rsidR="00EE6829">
              <w:t xml:space="preserve"> – Y1</w:t>
            </w:r>
          </w:p>
          <w:p w14:paraId="2080634A" w14:textId="2BFF6B60" w:rsidR="00EE6829" w:rsidRDefault="00EE6829" w:rsidP="00FC0404">
            <w:pPr>
              <w:cnfStyle w:val="000000000000" w:firstRow="0" w:lastRow="0" w:firstColumn="0" w:lastColumn="0" w:oddVBand="0" w:evenVBand="0" w:oddHBand="0" w:evenHBand="0" w:firstRowFirstColumn="0" w:firstRowLastColumn="0" w:lastRowFirstColumn="0" w:lastRowLastColumn="0"/>
            </w:pPr>
            <w:r>
              <w:t>Colour chaos (colour for emotions) – Y1/2</w:t>
            </w:r>
          </w:p>
        </w:tc>
      </w:tr>
      <w:tr w:rsidR="00B802C8" w14:paraId="4EF3DA68" w14:textId="77777777" w:rsidTr="004E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B802C8" w:rsidRDefault="00B802C8" w:rsidP="00FC0404">
            <w:r>
              <w:t>Religious Education</w:t>
            </w:r>
          </w:p>
        </w:tc>
        <w:tc>
          <w:tcPr>
            <w:tcW w:w="3201" w:type="dxa"/>
          </w:tcPr>
          <w:p w14:paraId="16641A67"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beliefs and teachings </w:t>
            </w:r>
          </w:p>
          <w:p w14:paraId="195590E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practices and lifestyles </w:t>
            </w:r>
          </w:p>
          <w:p w14:paraId="02A58DB9"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how beliefs are conveyed </w:t>
            </w:r>
          </w:p>
          <w:p w14:paraId="243A9979"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Reflect </w:t>
            </w:r>
          </w:p>
          <w:p w14:paraId="771E715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Understand values</w:t>
            </w:r>
          </w:p>
        </w:tc>
        <w:tc>
          <w:tcPr>
            <w:tcW w:w="7518" w:type="dxa"/>
          </w:tcPr>
          <w:p w14:paraId="286879C1" w14:textId="5C87C8AC" w:rsidR="005002FE" w:rsidRDefault="005002FE" w:rsidP="005002FE">
            <w:pPr>
              <w:cnfStyle w:val="000000100000" w:firstRow="0" w:lastRow="0" w:firstColumn="0" w:lastColumn="0" w:oddVBand="0" w:evenVBand="0" w:oddHBand="1" w:evenHBand="0" w:firstRowFirstColumn="0" w:firstRowLastColumn="0" w:lastRowFirstColumn="0" w:lastRowLastColumn="0"/>
            </w:pPr>
            <w:r>
              <w:t>The children will have the opportunity to discuss and explore the follow questions in detail:</w:t>
            </w:r>
          </w:p>
          <w:p w14:paraId="602A4D1E" w14:textId="4A089713" w:rsidR="004E6B3B" w:rsidRDefault="004E6B3B" w:rsidP="005002FE">
            <w:pPr>
              <w:cnfStyle w:val="000000100000" w:firstRow="0" w:lastRow="0" w:firstColumn="0" w:lastColumn="0" w:oddVBand="0" w:evenVBand="0" w:oddHBand="1" w:evenHBand="0" w:firstRowFirstColumn="0" w:firstRowLastColumn="0" w:lastRowFirstColumn="0" w:lastRowLastColumn="0"/>
            </w:pPr>
            <w:r w:rsidRPr="004E6B3B">
              <w:t>Does going to a Mosque give Muslims a sense of belonging?</w:t>
            </w:r>
          </w:p>
          <w:p w14:paraId="469897DB" w14:textId="5EBCBBAF" w:rsidR="004E6B3B" w:rsidRDefault="004E6B3B" w:rsidP="005002FE">
            <w:pPr>
              <w:cnfStyle w:val="000000100000" w:firstRow="0" w:lastRow="0" w:firstColumn="0" w:lastColumn="0" w:oddVBand="0" w:evenVBand="0" w:oddHBand="1" w:evenHBand="0" w:firstRowFirstColumn="0" w:firstRowLastColumn="0" w:lastRowFirstColumn="0" w:lastRowLastColumn="0"/>
            </w:pPr>
            <w:r w:rsidRPr="004E6B3B">
              <w:t>How special is the relationship Jews have with God?</w:t>
            </w:r>
          </w:p>
          <w:p w14:paraId="09DB9758" w14:textId="00C70949" w:rsidR="00B802C8" w:rsidRDefault="00B802C8" w:rsidP="00FC0404">
            <w:pPr>
              <w:cnfStyle w:val="000000100000" w:firstRow="0" w:lastRow="0" w:firstColumn="0" w:lastColumn="0" w:oddVBand="0" w:evenVBand="0" w:oddHBand="1" w:evenHBand="0" w:firstRowFirstColumn="0" w:firstRowLastColumn="0" w:lastRowFirstColumn="0" w:lastRowLastColumn="0"/>
            </w:pPr>
          </w:p>
        </w:tc>
        <w:tc>
          <w:tcPr>
            <w:tcW w:w="3406" w:type="dxa"/>
          </w:tcPr>
          <w:p w14:paraId="69B7651E" w14:textId="77777777" w:rsidR="00B802C8" w:rsidRDefault="004E6B3B" w:rsidP="00FC0404">
            <w:pPr>
              <w:cnfStyle w:val="000000100000" w:firstRow="0" w:lastRow="0" w:firstColumn="0" w:lastColumn="0" w:oddVBand="0" w:evenVBand="0" w:oddHBand="1" w:evenHBand="0" w:firstRowFirstColumn="0" w:firstRowLastColumn="0" w:lastRowFirstColumn="0" w:lastRowLastColumn="0"/>
            </w:pPr>
            <w:r>
              <w:t>Christianity – Christmas/ Easter</w:t>
            </w:r>
          </w:p>
          <w:p w14:paraId="52954D95" w14:textId="77777777" w:rsidR="004E6B3B" w:rsidRDefault="004E6B3B" w:rsidP="00FC0404">
            <w:pPr>
              <w:cnfStyle w:val="000000100000" w:firstRow="0" w:lastRow="0" w:firstColumn="0" w:lastColumn="0" w:oddVBand="0" w:evenVBand="0" w:oddHBand="1" w:evenHBand="0" w:firstRowFirstColumn="0" w:firstRowLastColumn="0" w:lastRowFirstColumn="0" w:lastRowLastColumn="0"/>
            </w:pPr>
            <w:r>
              <w:t>Religious texts</w:t>
            </w:r>
          </w:p>
          <w:p w14:paraId="4849B6BA" w14:textId="63C33E18" w:rsidR="004E6B3B" w:rsidRDefault="004E6B3B" w:rsidP="00FC0404">
            <w:pPr>
              <w:cnfStyle w:val="000000100000" w:firstRow="0" w:lastRow="0" w:firstColumn="0" w:lastColumn="0" w:oddVBand="0" w:evenVBand="0" w:oddHBand="1" w:evenHBand="0" w:firstRowFirstColumn="0" w:firstRowLastColumn="0" w:lastRowFirstColumn="0" w:lastRowLastColumn="0"/>
            </w:pPr>
            <w:r>
              <w:t>Religious buildings</w:t>
            </w:r>
          </w:p>
        </w:tc>
      </w:tr>
      <w:tr w:rsidR="00B802C8" w14:paraId="59FE1C50" w14:textId="77777777" w:rsidTr="004E6B3B">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B802C8" w:rsidRDefault="00B802C8" w:rsidP="00FC0404">
            <w:r>
              <w:lastRenderedPageBreak/>
              <w:t>Physical Education</w:t>
            </w:r>
          </w:p>
        </w:tc>
        <w:tc>
          <w:tcPr>
            <w:tcW w:w="3201" w:type="dxa"/>
          </w:tcPr>
          <w:p w14:paraId="58A8BEF1"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rsidRPr="002452E6">
              <w:t>Develop practical skills in order to participate, compete and lead a healthy lifestyle</w:t>
            </w:r>
          </w:p>
        </w:tc>
        <w:tc>
          <w:tcPr>
            <w:tcW w:w="7518" w:type="dxa"/>
          </w:tcPr>
          <w:p w14:paraId="5CB200D6"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Gymnastics</w:t>
            </w:r>
          </w:p>
          <w:p w14:paraId="5BDEFC5B" w14:textId="77777777" w:rsidR="00B802C8" w:rsidRDefault="00467DD0" w:rsidP="00B802C8">
            <w:pPr>
              <w:cnfStyle w:val="000000000000" w:firstRow="0" w:lastRow="0" w:firstColumn="0" w:lastColumn="0" w:oddVBand="0" w:evenVBand="0" w:oddHBand="0" w:evenHBand="0" w:firstRowFirstColumn="0" w:firstRowLastColumn="0" w:lastRowFirstColumn="0" w:lastRowLastColumn="0"/>
            </w:pPr>
            <w:r>
              <w:t>Dance</w:t>
            </w:r>
          </w:p>
          <w:p w14:paraId="33D6F10D" w14:textId="6FE5ACF3" w:rsidR="00E60593" w:rsidRDefault="00576B5E" w:rsidP="00B802C8">
            <w:pPr>
              <w:cnfStyle w:val="000000000000" w:firstRow="0" w:lastRow="0" w:firstColumn="0" w:lastColumn="0" w:oddVBand="0" w:evenVBand="0" w:oddHBand="0" w:evenHBand="0" w:firstRowFirstColumn="0" w:firstRowLastColumn="0" w:lastRowFirstColumn="0" w:lastRowLastColumn="0"/>
            </w:pPr>
            <w:r>
              <w:t xml:space="preserve">Games </w:t>
            </w:r>
          </w:p>
        </w:tc>
        <w:tc>
          <w:tcPr>
            <w:tcW w:w="3406" w:type="dxa"/>
          </w:tcPr>
          <w:p w14:paraId="57EA5B5C" w14:textId="4FE88EAA" w:rsidR="00B802C8" w:rsidRDefault="00B802C8" w:rsidP="00FC0404">
            <w:pPr>
              <w:cnfStyle w:val="000000000000" w:firstRow="0" w:lastRow="0" w:firstColumn="0" w:lastColumn="0" w:oddVBand="0" w:evenVBand="0" w:oddHBand="0" w:evenHBand="0" w:firstRowFirstColumn="0" w:firstRowLastColumn="0" w:lastRowFirstColumn="0" w:lastRowLastColumn="0"/>
            </w:pPr>
            <w:r>
              <w:t>Gymnastics</w:t>
            </w:r>
          </w:p>
          <w:p w14:paraId="27B5F836" w14:textId="01154162" w:rsidR="009B313F" w:rsidRDefault="009B313F" w:rsidP="00FC0404">
            <w:pPr>
              <w:cnfStyle w:val="000000000000" w:firstRow="0" w:lastRow="0" w:firstColumn="0" w:lastColumn="0" w:oddVBand="0" w:evenVBand="0" w:oddHBand="0" w:evenHBand="0" w:firstRowFirstColumn="0" w:firstRowLastColumn="0" w:lastRowFirstColumn="0" w:lastRowLastColumn="0"/>
            </w:pPr>
            <w:r>
              <w:t>Dance</w:t>
            </w:r>
          </w:p>
          <w:p w14:paraId="54BFB7E1" w14:textId="212C39EF" w:rsidR="00B802C8" w:rsidRDefault="00576B5E" w:rsidP="00B802C8">
            <w:pPr>
              <w:cnfStyle w:val="000000000000" w:firstRow="0" w:lastRow="0" w:firstColumn="0" w:lastColumn="0" w:oddVBand="0" w:evenVBand="0" w:oddHBand="0" w:evenHBand="0" w:firstRowFirstColumn="0" w:firstRowLastColumn="0" w:lastRowFirstColumn="0" w:lastRowLastColumn="0"/>
            </w:pPr>
            <w:r>
              <w:t>Games</w:t>
            </w:r>
          </w:p>
        </w:tc>
      </w:tr>
      <w:tr w:rsidR="00B802C8" w14:paraId="252B9301" w14:textId="77777777" w:rsidTr="004E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B802C8" w:rsidRDefault="00B802C8" w:rsidP="00FC0404">
            <w:r>
              <w:t>Computing</w:t>
            </w:r>
          </w:p>
        </w:tc>
        <w:tc>
          <w:tcPr>
            <w:tcW w:w="3201" w:type="dxa"/>
          </w:tcPr>
          <w:p w14:paraId="6001955E"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Code</w:t>
            </w:r>
          </w:p>
          <w:p w14:paraId="37CC15A2"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Collect</w:t>
            </w:r>
          </w:p>
          <w:p w14:paraId="2B66C391"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Communicate</w:t>
            </w:r>
          </w:p>
          <w:p w14:paraId="206951BE"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Connect</w:t>
            </w:r>
          </w:p>
        </w:tc>
        <w:tc>
          <w:tcPr>
            <w:tcW w:w="7518" w:type="dxa"/>
          </w:tcPr>
          <w:p w14:paraId="1C282C53" w14:textId="2F13048F" w:rsidR="00610880" w:rsidRDefault="004E6B3B" w:rsidP="00FC0404">
            <w:pPr>
              <w:cnfStyle w:val="000000100000" w:firstRow="0" w:lastRow="0" w:firstColumn="0" w:lastColumn="0" w:oddVBand="0" w:evenVBand="0" w:oddHBand="1" w:evenHBand="0" w:firstRowFirstColumn="0" w:firstRowLastColumn="0" w:lastRowFirstColumn="0" w:lastRowLastColumn="0"/>
              <w:rPr>
                <w:rFonts w:cstheme="minorHAnsi"/>
                <w:u w:val="single"/>
                <w:shd w:val="clear" w:color="auto" w:fill="FFFFFF"/>
              </w:rPr>
            </w:pPr>
            <w:r>
              <w:rPr>
                <w:rFonts w:cstheme="minorHAnsi"/>
                <w:u w:val="single"/>
                <w:shd w:val="clear" w:color="auto" w:fill="FFFFFF"/>
              </w:rPr>
              <w:t>Word processing</w:t>
            </w:r>
          </w:p>
          <w:p w14:paraId="24758BDD" w14:textId="07A2AF47" w:rsidR="00610880" w:rsidRPr="004E6B3B" w:rsidRDefault="004E6B3B" w:rsidP="00FC0404">
            <w:pPr>
              <w:cnfStyle w:val="000000100000" w:firstRow="0" w:lastRow="0" w:firstColumn="0" w:lastColumn="0" w:oddVBand="0" w:evenVBand="0" w:oddHBand="1" w:evenHBand="0" w:firstRowFirstColumn="0" w:firstRowLastColumn="0" w:lastRowFirstColumn="0" w:lastRowLastColumn="0"/>
              <w:rPr>
                <w:rFonts w:cstheme="minorHAnsi"/>
                <w:color w:val="333333"/>
                <w:shd w:val="clear" w:color="auto" w:fill="FFFFFF"/>
              </w:rPr>
            </w:pPr>
            <w:r w:rsidRPr="004E6B3B">
              <w:rPr>
                <w:rFonts w:cstheme="minorHAnsi"/>
                <w:color w:val="333333"/>
              </w:rPr>
              <w:t>This Word Processing Skills unit will teach your class basic typing and word processing skills. Children will learn how to type with two hands, use the shift, space and enter key properly, and edit work by using the backspace, delete and arrow keys. Children will then go on to learn how to use undo and redo and to select and format text</w:t>
            </w:r>
            <w:r w:rsidRPr="004E6B3B">
              <w:rPr>
                <w:rFonts w:cstheme="minorHAnsi"/>
                <w:color w:val="333333"/>
                <w:shd w:val="clear" w:color="auto" w:fill="FFFFFF"/>
              </w:rPr>
              <w:t>.</w:t>
            </w:r>
          </w:p>
          <w:p w14:paraId="072AFBA8" w14:textId="77777777" w:rsidR="004E6B3B" w:rsidRDefault="004E6B3B" w:rsidP="00FC0404">
            <w:pPr>
              <w:cnfStyle w:val="000000100000" w:firstRow="0" w:lastRow="0" w:firstColumn="0" w:lastColumn="0" w:oddVBand="0" w:evenVBand="0" w:oddHBand="1" w:evenHBand="0" w:firstRowFirstColumn="0" w:firstRowLastColumn="0" w:lastRowFirstColumn="0" w:lastRowLastColumn="0"/>
              <w:rPr>
                <w:rFonts w:cstheme="minorHAnsi"/>
                <w:u w:val="single"/>
                <w:shd w:val="clear" w:color="auto" w:fill="FFFFFF"/>
              </w:rPr>
            </w:pPr>
          </w:p>
          <w:p w14:paraId="71B34A74" w14:textId="2CC4FCEF" w:rsidR="002953ED" w:rsidRPr="002953ED" w:rsidRDefault="002953ED" w:rsidP="00FC0404">
            <w:pPr>
              <w:cnfStyle w:val="000000100000" w:firstRow="0" w:lastRow="0" w:firstColumn="0" w:lastColumn="0" w:oddVBand="0" w:evenVBand="0" w:oddHBand="1" w:evenHBand="0" w:firstRowFirstColumn="0" w:firstRowLastColumn="0" w:lastRowFirstColumn="0" w:lastRowLastColumn="0"/>
              <w:rPr>
                <w:rFonts w:cstheme="minorHAnsi"/>
                <w:u w:val="single"/>
                <w:shd w:val="clear" w:color="auto" w:fill="FFFFFF"/>
              </w:rPr>
            </w:pPr>
            <w:r w:rsidRPr="002953ED">
              <w:rPr>
                <w:rFonts w:cstheme="minorHAnsi"/>
                <w:u w:val="single"/>
                <w:shd w:val="clear" w:color="auto" w:fill="FFFFFF"/>
              </w:rPr>
              <w:t>Internet safety:</w:t>
            </w:r>
          </w:p>
          <w:p w14:paraId="39D82121" w14:textId="68E23A1A" w:rsidR="009B313F" w:rsidRPr="002953ED" w:rsidRDefault="002953ED" w:rsidP="002953ED">
            <w:pPr>
              <w:cnfStyle w:val="000000100000" w:firstRow="0" w:lastRow="0" w:firstColumn="0" w:lastColumn="0" w:oddVBand="0" w:evenVBand="0" w:oddHBand="1" w:evenHBand="0" w:firstRowFirstColumn="0" w:firstRowLastColumn="0" w:lastRowFirstColumn="0" w:lastRowLastColumn="0"/>
              <w:rPr>
                <w:rFonts w:cstheme="minorHAnsi"/>
              </w:rPr>
            </w:pPr>
            <w:r w:rsidRPr="004E6B3B">
              <w:rPr>
                <w:rFonts w:cstheme="minorHAnsi"/>
              </w:rPr>
              <w:t>We</w:t>
            </w:r>
            <w:r w:rsidRPr="002953ED">
              <w:rPr>
                <w:rFonts w:cstheme="minorHAnsi"/>
                <w:shd w:val="clear" w:color="auto" w:fill="FFFFFF"/>
              </w:rPr>
              <w:t xml:space="preserve"> </w:t>
            </w:r>
            <w:r w:rsidRPr="004E6B3B">
              <w:rPr>
                <w:rFonts w:cstheme="minorHAnsi"/>
              </w:rPr>
              <w:t>will continue to learn about Internet safety, linking to Internet Legends (safe, secure, brave, kind, alert). Children will look at how to improve the efficiency of their online searches, the types of websites that are best for them to access when looking for information, as well as how to identify inappropriate content and the actions they should take if they do. Children will be introduced to the term ‘cyberbullying’ and look at how they should communicate online and deal with instances of people being unkind via digital means.</w:t>
            </w:r>
          </w:p>
        </w:tc>
        <w:tc>
          <w:tcPr>
            <w:tcW w:w="3406" w:type="dxa"/>
          </w:tcPr>
          <w:p w14:paraId="36C6ECE6" w14:textId="77777777" w:rsidR="00B802C8" w:rsidRDefault="005F16FF" w:rsidP="00FC0404">
            <w:pPr>
              <w:cnfStyle w:val="000000100000" w:firstRow="0" w:lastRow="0" w:firstColumn="0" w:lastColumn="0" w:oddVBand="0" w:evenVBand="0" w:oddHBand="1" w:evenHBand="0" w:firstRowFirstColumn="0" w:firstRowLastColumn="0" w:lastRowFirstColumn="0" w:lastRowLastColumn="0"/>
            </w:pPr>
            <w:r>
              <w:t>Computer skills</w:t>
            </w:r>
          </w:p>
          <w:p w14:paraId="18378665" w14:textId="48ECB556" w:rsidR="005F16FF" w:rsidRDefault="005F16FF" w:rsidP="00FC0404">
            <w:pPr>
              <w:cnfStyle w:val="000000100000" w:firstRow="0" w:lastRow="0" w:firstColumn="0" w:lastColumn="0" w:oddVBand="0" w:evenVBand="0" w:oddHBand="1" w:evenHBand="0" w:firstRowFirstColumn="0" w:firstRowLastColumn="0" w:lastRowFirstColumn="0" w:lastRowLastColumn="0"/>
            </w:pPr>
            <w:r>
              <w:t>Internet safety</w:t>
            </w:r>
          </w:p>
        </w:tc>
      </w:tr>
      <w:tr w:rsidR="00B802C8" w14:paraId="7B06A449" w14:textId="77777777" w:rsidTr="004E6B3B">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B802C8" w:rsidRDefault="00B802C8" w:rsidP="00FC0404">
            <w:r>
              <w:t>Maths</w:t>
            </w:r>
          </w:p>
        </w:tc>
        <w:tc>
          <w:tcPr>
            <w:tcW w:w="3201" w:type="dxa"/>
            <w:shd w:val="clear" w:color="auto" w:fill="auto"/>
          </w:tcPr>
          <w:p w14:paraId="47BD0CC4" w14:textId="77777777" w:rsidR="005F16FF" w:rsidRPr="005F16FF" w:rsidRDefault="005F16FF" w:rsidP="005F16FF">
            <w:pPr>
              <w:cnfStyle w:val="000000000000" w:firstRow="0" w:lastRow="0" w:firstColumn="0" w:lastColumn="0" w:oddVBand="0" w:evenVBand="0" w:oddHBand="0" w:evenHBand="0" w:firstRowFirstColumn="0" w:firstRowLastColumn="0" w:lastRowFirstColumn="0" w:lastRowLastColumn="0"/>
            </w:pPr>
            <w:r w:rsidRPr="005F16FF">
              <w:t>To multiply and divide.</w:t>
            </w:r>
          </w:p>
          <w:p w14:paraId="3A9FA813" w14:textId="77777777" w:rsidR="005F16FF" w:rsidRPr="005F16FF" w:rsidRDefault="005F16FF" w:rsidP="005F16FF">
            <w:pPr>
              <w:cnfStyle w:val="000000000000" w:firstRow="0" w:lastRow="0" w:firstColumn="0" w:lastColumn="0" w:oddVBand="0" w:evenVBand="0" w:oddHBand="0" w:evenHBand="0" w:firstRowFirstColumn="0" w:firstRowLastColumn="0" w:lastRowFirstColumn="0" w:lastRowLastColumn="0"/>
            </w:pPr>
            <w:r w:rsidRPr="005F16FF">
              <w:t>To use statistics.</w:t>
            </w:r>
          </w:p>
          <w:p w14:paraId="19FFB7D2" w14:textId="77777777" w:rsidR="005F16FF" w:rsidRPr="005F16FF" w:rsidRDefault="005F16FF" w:rsidP="005F16FF">
            <w:pPr>
              <w:cnfStyle w:val="000000000000" w:firstRow="0" w:lastRow="0" w:firstColumn="0" w:lastColumn="0" w:oddVBand="0" w:evenVBand="0" w:oddHBand="0" w:evenHBand="0" w:firstRowFirstColumn="0" w:firstRowLastColumn="0" w:lastRowFirstColumn="0" w:lastRowLastColumn="0"/>
            </w:pPr>
            <w:r w:rsidRPr="005F16FF">
              <w:t>To use measures.</w:t>
            </w:r>
          </w:p>
          <w:p w14:paraId="023BC1BE" w14:textId="77777777" w:rsidR="005F16FF" w:rsidRPr="005F16FF" w:rsidRDefault="005F16FF" w:rsidP="005F16FF">
            <w:pPr>
              <w:cnfStyle w:val="000000000000" w:firstRow="0" w:lastRow="0" w:firstColumn="0" w:lastColumn="0" w:oddVBand="0" w:evenVBand="0" w:oddHBand="0" w:evenHBand="0" w:firstRowFirstColumn="0" w:firstRowLastColumn="0" w:lastRowFirstColumn="0" w:lastRowLastColumn="0"/>
            </w:pPr>
            <w:r w:rsidRPr="005F16FF">
              <w:t>To understand the properties of shape.</w:t>
            </w:r>
          </w:p>
          <w:p w14:paraId="631DF7FC" w14:textId="49845051" w:rsidR="00B802C8" w:rsidRDefault="005F16FF" w:rsidP="005F16FF">
            <w:pPr>
              <w:cnfStyle w:val="000000000000" w:firstRow="0" w:lastRow="0" w:firstColumn="0" w:lastColumn="0" w:oddVBand="0" w:evenVBand="0" w:oddHBand="0" w:evenHBand="0" w:firstRowFirstColumn="0" w:firstRowLastColumn="0" w:lastRowFirstColumn="0" w:lastRowLastColumn="0"/>
            </w:pPr>
            <w:r w:rsidRPr="005F16FF">
              <w:t>To use fractions.</w:t>
            </w:r>
          </w:p>
        </w:tc>
        <w:tc>
          <w:tcPr>
            <w:tcW w:w="7518" w:type="dxa"/>
          </w:tcPr>
          <w:p w14:paraId="153816A5" w14:textId="77777777" w:rsidR="00576B5E" w:rsidRPr="00576B5E" w:rsidRDefault="00576B5E" w:rsidP="005F16FF">
            <w:pPr>
              <w:cnfStyle w:val="000000000000" w:firstRow="0" w:lastRow="0" w:firstColumn="0" w:lastColumn="0" w:oddVBand="0" w:evenVBand="0" w:oddHBand="0" w:evenHBand="0" w:firstRowFirstColumn="0" w:firstRowLastColumn="0" w:lastRowFirstColumn="0" w:lastRowLastColumn="0"/>
              <w:rPr>
                <w:u w:val="single"/>
              </w:rPr>
            </w:pPr>
            <w:r w:rsidRPr="00576B5E">
              <w:rPr>
                <w:u w:val="single"/>
              </w:rPr>
              <w:t>A range of contexts:</w:t>
            </w:r>
          </w:p>
          <w:p w14:paraId="32D38532" w14:textId="23C96CFE" w:rsidR="005F16FF" w:rsidRDefault="005F16FF" w:rsidP="005F16FF">
            <w:pPr>
              <w:cnfStyle w:val="000000000000" w:firstRow="0" w:lastRow="0" w:firstColumn="0" w:lastColumn="0" w:oddVBand="0" w:evenVBand="0" w:oddHBand="0" w:evenHBand="0" w:firstRowFirstColumn="0" w:firstRowLastColumn="0" w:lastRowFirstColumn="0" w:lastRowLastColumn="0"/>
            </w:pPr>
            <w:r>
              <w:t>Multiplication and division</w:t>
            </w:r>
          </w:p>
          <w:p w14:paraId="77A98EA0" w14:textId="77777777" w:rsidR="005F16FF" w:rsidRDefault="005F16FF" w:rsidP="005F16FF">
            <w:pPr>
              <w:cnfStyle w:val="000000000000" w:firstRow="0" w:lastRow="0" w:firstColumn="0" w:lastColumn="0" w:oddVBand="0" w:evenVBand="0" w:oddHBand="0" w:evenHBand="0" w:firstRowFirstColumn="0" w:firstRowLastColumn="0" w:lastRowFirstColumn="0" w:lastRowLastColumn="0"/>
            </w:pPr>
            <w:r>
              <w:t>Statistics</w:t>
            </w:r>
          </w:p>
          <w:p w14:paraId="3ED18A8F" w14:textId="77777777" w:rsidR="005F16FF" w:rsidRDefault="005F16FF" w:rsidP="005F16FF">
            <w:pPr>
              <w:cnfStyle w:val="000000000000" w:firstRow="0" w:lastRow="0" w:firstColumn="0" w:lastColumn="0" w:oddVBand="0" w:evenVBand="0" w:oddHBand="0" w:evenHBand="0" w:firstRowFirstColumn="0" w:firstRowLastColumn="0" w:lastRowFirstColumn="0" w:lastRowLastColumn="0"/>
            </w:pPr>
            <w:r>
              <w:t>Length and height</w:t>
            </w:r>
          </w:p>
          <w:p w14:paraId="07BD624D" w14:textId="77777777" w:rsidR="005F16FF" w:rsidRDefault="005F16FF" w:rsidP="005F16FF">
            <w:pPr>
              <w:cnfStyle w:val="000000000000" w:firstRow="0" w:lastRow="0" w:firstColumn="0" w:lastColumn="0" w:oddVBand="0" w:evenVBand="0" w:oddHBand="0" w:evenHBand="0" w:firstRowFirstColumn="0" w:firstRowLastColumn="0" w:lastRowFirstColumn="0" w:lastRowLastColumn="0"/>
            </w:pPr>
            <w:r>
              <w:t>Geometry – shape</w:t>
            </w:r>
          </w:p>
          <w:p w14:paraId="0FBF7097" w14:textId="0770C8FE" w:rsidR="00B802C8" w:rsidRDefault="005F16FF" w:rsidP="005F16FF">
            <w:pPr>
              <w:cnfStyle w:val="000000000000" w:firstRow="0" w:lastRow="0" w:firstColumn="0" w:lastColumn="0" w:oddVBand="0" w:evenVBand="0" w:oddHBand="0" w:evenHBand="0" w:firstRowFirstColumn="0" w:firstRowLastColumn="0" w:lastRowFirstColumn="0" w:lastRowLastColumn="0"/>
            </w:pPr>
            <w:r>
              <w:t>Fractions</w:t>
            </w:r>
          </w:p>
        </w:tc>
        <w:tc>
          <w:tcPr>
            <w:tcW w:w="3406" w:type="dxa"/>
          </w:tcPr>
          <w:p w14:paraId="3E4F15DD"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p>
        </w:tc>
      </w:tr>
      <w:tr w:rsidR="00B802C8" w14:paraId="29314B38" w14:textId="77777777" w:rsidTr="004E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B802C8" w:rsidRDefault="00B802C8" w:rsidP="00FC0404">
            <w:r>
              <w:t>English</w:t>
            </w:r>
          </w:p>
        </w:tc>
        <w:tc>
          <w:tcPr>
            <w:tcW w:w="3201" w:type="dxa"/>
          </w:tcPr>
          <w:p w14:paraId="5AEB08C8"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Understand texts</w:t>
            </w:r>
          </w:p>
          <w:p w14:paraId="05BCC750"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Transcribe</w:t>
            </w:r>
          </w:p>
          <w:p w14:paraId="3636F5B2"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Compose</w:t>
            </w:r>
          </w:p>
          <w:p w14:paraId="757C78E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Analyse</w:t>
            </w:r>
          </w:p>
          <w:p w14:paraId="4336AAC1"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Present</w:t>
            </w:r>
          </w:p>
        </w:tc>
        <w:tc>
          <w:tcPr>
            <w:tcW w:w="7518" w:type="dxa"/>
          </w:tcPr>
          <w:p w14:paraId="11FAD5A9" w14:textId="059916F8" w:rsidR="00467DD0" w:rsidRPr="00CE7D6E" w:rsidRDefault="00467DD0" w:rsidP="00467DD0">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CE7D6E">
              <w:rPr>
                <w:rFonts w:cstheme="minorHAnsi"/>
                <w:u w:val="single"/>
              </w:rPr>
              <w:t xml:space="preserve">Fiction: </w:t>
            </w:r>
            <w:r w:rsidR="00846658" w:rsidRPr="00CE7D6E">
              <w:rPr>
                <w:rFonts w:cstheme="minorHAnsi"/>
                <w:u w:val="single"/>
              </w:rPr>
              <w:t>What would you do?</w:t>
            </w:r>
          </w:p>
          <w:p w14:paraId="3B05CF82" w14:textId="199C40A2" w:rsidR="00576B5E" w:rsidRPr="00CE7D6E" w:rsidRDefault="00CE7D6E" w:rsidP="00467DD0">
            <w:pPr>
              <w:cnfStyle w:val="000000100000" w:firstRow="0" w:lastRow="0" w:firstColumn="0" w:lastColumn="0" w:oddVBand="0" w:evenVBand="0" w:oddHBand="1" w:evenHBand="0" w:firstRowFirstColumn="0" w:firstRowLastColumn="0" w:lastRowFirstColumn="0" w:lastRowLastColumn="0"/>
              <w:rPr>
                <w:rFonts w:cstheme="minorHAnsi"/>
              </w:rPr>
            </w:pPr>
            <w:r w:rsidRPr="00CE7D6E">
              <w:rPr>
                <w:rFonts w:cstheme="minorHAnsi"/>
                <w:color w:val="000000"/>
              </w:rPr>
              <w:t>I</w:t>
            </w:r>
            <w:r w:rsidR="00846658" w:rsidRPr="00CE7D6E">
              <w:rPr>
                <w:rFonts w:cstheme="minorHAnsi"/>
                <w:color w:val="000000"/>
              </w:rPr>
              <w:t>n this unit, the children read two stories that deal with themes of overcoming worries and facing fears. They look in depth at two different characters and explore how they overcome their fears. They develop their knowledge of sentence constructions, joining two or more sentences with ‘and’ and correct punctuation, and explore using expanded noun phrases to add more detail. The writing tasks include writing a letter in role, writing a continuation of one of the stories, and writing their own story based on their own experiences.</w:t>
            </w:r>
          </w:p>
          <w:p w14:paraId="1601681B" w14:textId="77777777" w:rsidR="00CE7D6E" w:rsidRDefault="00CE7D6E" w:rsidP="00CE7D6E">
            <w:pPr>
              <w:cnfStyle w:val="000000100000" w:firstRow="0" w:lastRow="0" w:firstColumn="0" w:lastColumn="0" w:oddVBand="0" w:evenVBand="0" w:oddHBand="1" w:evenHBand="0" w:firstRowFirstColumn="0" w:firstRowLastColumn="0" w:lastRowFirstColumn="0" w:lastRowLastColumn="0"/>
              <w:rPr>
                <w:rFonts w:cstheme="minorHAnsi"/>
                <w:u w:val="single"/>
              </w:rPr>
            </w:pPr>
          </w:p>
          <w:p w14:paraId="5089519D" w14:textId="3DBCFB4C" w:rsidR="005F16FF" w:rsidRPr="00CE7D6E" w:rsidRDefault="00467DD0" w:rsidP="00CE7D6E">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CE7D6E">
              <w:rPr>
                <w:rFonts w:cstheme="minorHAnsi"/>
                <w:u w:val="single"/>
              </w:rPr>
              <w:t xml:space="preserve">Non-fiction: </w:t>
            </w:r>
            <w:r w:rsidR="00CE7D6E" w:rsidRPr="00CE7D6E">
              <w:rPr>
                <w:rFonts w:cstheme="minorHAnsi"/>
                <w:u w:val="single"/>
              </w:rPr>
              <w:t>Newshounds:</w:t>
            </w:r>
          </w:p>
          <w:p w14:paraId="56171FFC" w14:textId="58EA75AF" w:rsidR="00CE7D6E" w:rsidRPr="00CE7D6E" w:rsidRDefault="00CE7D6E" w:rsidP="00CE7D6E">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4E6B3B">
              <w:rPr>
                <w:rFonts w:cstheme="minorHAnsi"/>
                <w:color w:val="000000"/>
              </w:rPr>
              <w:t xml:space="preserve">The children are introduced to the idea of the unit: that they write their own new reports, becoming newshounds! As a class, they read and discuss a variety of news stories, looking at the big news questions and the structure of a news report to develop their skills. They practise recounting events in the past tense </w:t>
            </w:r>
            <w:r w:rsidRPr="004E6B3B">
              <w:rPr>
                <w:rFonts w:cstheme="minorHAnsi"/>
                <w:color w:val="000000"/>
              </w:rPr>
              <w:lastRenderedPageBreak/>
              <w:t>and using noun phrases to write captions, as well as writing questions using correct punctuation. After some teacher modelling, the children write news reports about something that has happened at school. Time is given at the end of the unit for the children to edit and proof-read their work before it is published. They then discuss whether their news stories are a success.</w:t>
            </w:r>
          </w:p>
          <w:p w14:paraId="42328FDF" w14:textId="77777777" w:rsidR="00576B5E" w:rsidRPr="00CE7D6E" w:rsidRDefault="00576B5E" w:rsidP="005F16FF">
            <w:pPr>
              <w:cnfStyle w:val="000000100000" w:firstRow="0" w:lastRow="0" w:firstColumn="0" w:lastColumn="0" w:oddVBand="0" w:evenVBand="0" w:oddHBand="1" w:evenHBand="0" w:firstRowFirstColumn="0" w:firstRowLastColumn="0" w:lastRowFirstColumn="0" w:lastRowLastColumn="0"/>
              <w:rPr>
                <w:rFonts w:cstheme="minorHAnsi"/>
              </w:rPr>
            </w:pPr>
          </w:p>
          <w:p w14:paraId="558B1C89" w14:textId="17A20596" w:rsidR="00B802C8" w:rsidRPr="00CE7D6E" w:rsidRDefault="00467DD0" w:rsidP="005F16FF">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CE7D6E">
              <w:rPr>
                <w:rFonts w:cstheme="minorHAnsi"/>
                <w:u w:val="single"/>
              </w:rPr>
              <w:t xml:space="preserve">Poetry: </w:t>
            </w:r>
            <w:r w:rsidR="005F16FF" w:rsidRPr="00CE7D6E">
              <w:rPr>
                <w:rFonts w:cstheme="minorHAnsi"/>
                <w:u w:val="single"/>
              </w:rPr>
              <w:t>Pattern</w:t>
            </w:r>
            <w:r w:rsidR="00CE7D6E" w:rsidRPr="00CE7D6E">
              <w:rPr>
                <w:rFonts w:cstheme="minorHAnsi"/>
                <w:u w:val="single"/>
              </w:rPr>
              <w:t>, rhythm</w:t>
            </w:r>
            <w:r w:rsidR="005F16FF" w:rsidRPr="00CE7D6E">
              <w:rPr>
                <w:rFonts w:cstheme="minorHAnsi"/>
                <w:u w:val="single"/>
              </w:rPr>
              <w:t xml:space="preserve"> and rhyme</w:t>
            </w:r>
            <w:r w:rsidR="00576B5E" w:rsidRPr="00CE7D6E">
              <w:rPr>
                <w:rFonts w:cstheme="minorHAnsi"/>
                <w:u w:val="single"/>
              </w:rPr>
              <w:t>:</w:t>
            </w:r>
          </w:p>
          <w:p w14:paraId="4D3D7CE0" w14:textId="3D95290B" w:rsidR="00576B5E" w:rsidRDefault="00CE7D6E" w:rsidP="005F16FF">
            <w:pPr>
              <w:cnfStyle w:val="000000100000" w:firstRow="0" w:lastRow="0" w:firstColumn="0" w:lastColumn="0" w:oddVBand="0" w:evenVBand="0" w:oddHBand="1" w:evenHBand="0" w:firstRowFirstColumn="0" w:firstRowLastColumn="0" w:lastRowFirstColumn="0" w:lastRowLastColumn="0"/>
            </w:pPr>
            <w:r w:rsidRPr="004E6B3B">
              <w:rPr>
                <w:rFonts w:cstheme="minorHAnsi"/>
                <w:color w:val="000000"/>
              </w:rPr>
              <w:t>The</w:t>
            </w:r>
            <w:r w:rsidRPr="00CE7D6E">
              <w:rPr>
                <w:rFonts w:cstheme="minorHAnsi"/>
                <w:color w:val="000000"/>
                <w:shd w:val="clear" w:color="auto" w:fill="FFFFFF"/>
              </w:rPr>
              <w:t xml:space="preserve"> </w:t>
            </w:r>
            <w:r w:rsidRPr="004E6B3B">
              <w:rPr>
                <w:rFonts w:cstheme="minorHAnsi"/>
                <w:color w:val="000000"/>
              </w:rPr>
              <w:t>children discuss their favourite lines from the four poems, recognising simple rhythm and rhyme and discussing vocabulary choices. They identify patterns in the poetry and work towards class performances of the poems, trying to learn them by heart along the way. They create new whole class poems - based on those already read - and then they evaluate a class performance of one of their compositions</w:t>
            </w:r>
            <w:r w:rsidRPr="00CE7D6E">
              <w:rPr>
                <w:rFonts w:cstheme="minorHAnsi"/>
                <w:color w:val="000000"/>
                <w:shd w:val="clear" w:color="auto" w:fill="FFFFFF"/>
              </w:rPr>
              <w:t>.</w:t>
            </w:r>
          </w:p>
        </w:tc>
        <w:tc>
          <w:tcPr>
            <w:tcW w:w="3406" w:type="dxa"/>
          </w:tcPr>
          <w:p w14:paraId="3B78624D" w14:textId="3B144195" w:rsidR="00CE7D6E" w:rsidRDefault="00CE7D6E" w:rsidP="00CE7D6E">
            <w:pPr>
              <w:cnfStyle w:val="000000100000" w:firstRow="0" w:lastRow="0" w:firstColumn="0" w:lastColumn="0" w:oddVBand="0" w:evenVBand="0" w:oddHBand="1" w:evenHBand="0" w:firstRowFirstColumn="0" w:firstRowLastColumn="0" w:lastRowFirstColumn="0" w:lastRowLastColumn="0"/>
              <w:rPr>
                <w:rFonts w:cstheme="minorHAnsi"/>
              </w:rPr>
            </w:pPr>
            <w:r w:rsidRPr="00CE7D6E">
              <w:rPr>
                <w:rFonts w:cstheme="minorHAnsi"/>
                <w:u w:val="single"/>
              </w:rPr>
              <w:lastRenderedPageBreak/>
              <w:t>Fiction</w:t>
            </w:r>
            <w:r>
              <w:rPr>
                <w:rFonts w:cstheme="minorHAnsi"/>
              </w:rPr>
              <w:t>: Guess what? (Class 2 at the Zoo? Who’s our new teacher, Aaagh Spider)</w:t>
            </w:r>
          </w:p>
          <w:p w14:paraId="1324D1CA" w14:textId="006B657E" w:rsidR="00CE7D6E" w:rsidRDefault="00CE7D6E" w:rsidP="00CE7D6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Muddles and mishaps (Penny Dreadful and the rat, The whole truth)</w:t>
            </w:r>
          </w:p>
          <w:p w14:paraId="4A50A6E5" w14:textId="131F8685" w:rsidR="00CE7D6E" w:rsidRPr="00CE7D6E" w:rsidRDefault="0030084D" w:rsidP="00CE7D6E">
            <w:pPr>
              <w:cnfStyle w:val="000000100000" w:firstRow="0" w:lastRow="0" w:firstColumn="0" w:lastColumn="0" w:oddVBand="0" w:evenVBand="0" w:oddHBand="1" w:evenHBand="0" w:firstRowFirstColumn="0" w:firstRowLastColumn="0" w:lastRowFirstColumn="0" w:lastRowLastColumn="0"/>
            </w:pPr>
            <w:r w:rsidRPr="00CE7D6E">
              <w:rPr>
                <w:rFonts w:cstheme="minorHAnsi"/>
                <w:u w:val="single"/>
              </w:rPr>
              <w:t>Non-fiction:</w:t>
            </w:r>
            <w:r w:rsidRPr="00CE7D6E">
              <w:t xml:space="preserve"> </w:t>
            </w:r>
          </w:p>
          <w:p w14:paraId="1B34AA2E" w14:textId="77777777" w:rsidR="00B802C8" w:rsidRDefault="00CE7D6E" w:rsidP="00CE7D6E">
            <w:pPr>
              <w:cnfStyle w:val="000000100000" w:firstRow="0" w:lastRow="0" w:firstColumn="0" w:lastColumn="0" w:oddVBand="0" w:evenVBand="0" w:oddHBand="1" w:evenHBand="0" w:firstRowFirstColumn="0" w:firstRowLastColumn="0" w:lastRowFirstColumn="0" w:lastRowLastColumn="0"/>
            </w:pPr>
            <w:r>
              <w:t>Why do elephants have big ears?</w:t>
            </w:r>
          </w:p>
          <w:p w14:paraId="22304BD1" w14:textId="77777777" w:rsidR="00CE7D6E" w:rsidRDefault="00CE7D6E" w:rsidP="00CE7D6E">
            <w:pPr>
              <w:cnfStyle w:val="000000100000" w:firstRow="0" w:lastRow="0" w:firstColumn="0" w:lastColumn="0" w:oddVBand="0" w:evenVBand="0" w:oddHBand="1" w:evenHBand="0" w:firstRowFirstColumn="0" w:firstRowLastColumn="0" w:lastRowFirstColumn="0" w:lastRowLastColumn="0"/>
            </w:pPr>
            <w:r>
              <w:t>Does chocolate grow on trees?</w:t>
            </w:r>
          </w:p>
          <w:p w14:paraId="098CFF66" w14:textId="43BE7EC2" w:rsidR="00CE7D6E" w:rsidRDefault="00CE7D6E" w:rsidP="00CE7D6E">
            <w:pPr>
              <w:cnfStyle w:val="000000100000" w:firstRow="0" w:lastRow="0" w:firstColumn="0" w:lastColumn="0" w:oddVBand="0" w:evenVBand="0" w:oddHBand="1" w:evenHBand="0" w:firstRowFirstColumn="0" w:firstRowLastColumn="0" w:lastRowFirstColumn="0" w:lastRowLastColumn="0"/>
            </w:pPr>
            <w:r w:rsidRPr="00CE7D6E">
              <w:rPr>
                <w:u w:val="single"/>
              </w:rPr>
              <w:t>Poetry</w:t>
            </w:r>
            <w:r>
              <w:t>:</w:t>
            </w:r>
          </w:p>
          <w:p w14:paraId="7E11A9C5" w14:textId="2FC9D38D" w:rsidR="00CE7D6E" w:rsidRDefault="00CE7D6E" w:rsidP="00CE7D6E">
            <w:pPr>
              <w:cnfStyle w:val="000000100000" w:firstRow="0" w:lastRow="0" w:firstColumn="0" w:lastColumn="0" w:oddVBand="0" w:evenVBand="0" w:oddHBand="1" w:evenHBand="0" w:firstRowFirstColumn="0" w:firstRowLastColumn="0" w:lastRowFirstColumn="0" w:lastRowLastColumn="0"/>
            </w:pPr>
            <w:r>
              <w:t>Sensational senses.</w:t>
            </w:r>
          </w:p>
          <w:p w14:paraId="234F02F6" w14:textId="658A668C" w:rsidR="00CE7D6E" w:rsidRDefault="00CE7D6E" w:rsidP="00CE7D6E">
            <w:pPr>
              <w:cnfStyle w:val="000000100000" w:firstRow="0" w:lastRow="0" w:firstColumn="0" w:lastColumn="0" w:oddVBand="0" w:evenVBand="0" w:oddHBand="1" w:evenHBand="0" w:firstRowFirstColumn="0" w:firstRowLastColumn="0" w:lastRowFirstColumn="0" w:lastRowLastColumn="0"/>
            </w:pPr>
          </w:p>
        </w:tc>
      </w:tr>
      <w:tr w:rsidR="00B802C8" w14:paraId="14199343" w14:textId="77777777" w:rsidTr="004E6B3B">
        <w:tc>
          <w:tcPr>
            <w:cnfStyle w:val="001000000000" w:firstRow="0" w:lastRow="0" w:firstColumn="1" w:lastColumn="0" w:oddVBand="0" w:evenVBand="0" w:oddHBand="0" w:evenHBand="0" w:firstRowFirstColumn="0" w:firstRowLastColumn="0" w:lastRowFirstColumn="0" w:lastRowLastColumn="0"/>
            <w:tcW w:w="1263" w:type="dxa"/>
          </w:tcPr>
          <w:p w14:paraId="631F717E" w14:textId="77777777" w:rsidR="00B802C8" w:rsidRDefault="00B802C8" w:rsidP="00FC0404">
            <w:r>
              <w:lastRenderedPageBreak/>
              <w:t>PSHE</w:t>
            </w:r>
          </w:p>
        </w:tc>
        <w:tc>
          <w:tcPr>
            <w:tcW w:w="3201" w:type="dxa"/>
          </w:tcPr>
          <w:p w14:paraId="4851D9EC"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Understand positive relationships</w:t>
            </w:r>
          </w:p>
          <w:p w14:paraId="5597EDD3"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Be an Internet Legend</w:t>
            </w:r>
          </w:p>
          <w:p w14:paraId="6243C710" w14:textId="77777777" w:rsidR="00467DD0" w:rsidRDefault="00467DD0" w:rsidP="00FC0404">
            <w:pPr>
              <w:cnfStyle w:val="000000000000" w:firstRow="0" w:lastRow="0" w:firstColumn="0" w:lastColumn="0" w:oddVBand="0" w:evenVBand="0" w:oddHBand="0" w:evenHBand="0" w:firstRowFirstColumn="0" w:firstRowLastColumn="0" w:lastRowFirstColumn="0" w:lastRowLastColumn="0"/>
            </w:pPr>
            <w:r>
              <w:t>Being a good citizen</w:t>
            </w:r>
          </w:p>
          <w:p w14:paraId="62929C22" w14:textId="77777777" w:rsidR="000F60CB" w:rsidRDefault="000F60CB" w:rsidP="00FC0404">
            <w:pPr>
              <w:cnfStyle w:val="000000000000" w:firstRow="0" w:lastRow="0" w:firstColumn="0" w:lastColumn="0" w:oddVBand="0" w:evenVBand="0" w:oddHBand="0" w:evenHBand="0" w:firstRowFirstColumn="0" w:firstRowLastColumn="0" w:lastRowFirstColumn="0" w:lastRowLastColumn="0"/>
            </w:pPr>
          </w:p>
          <w:p w14:paraId="043C5B3C" w14:textId="77777777" w:rsidR="000F60CB" w:rsidRDefault="000F60CB" w:rsidP="00FC0404">
            <w:pPr>
              <w:cnfStyle w:val="000000000000" w:firstRow="0" w:lastRow="0" w:firstColumn="0" w:lastColumn="0" w:oddVBand="0" w:evenVBand="0" w:oddHBand="0" w:evenHBand="0" w:firstRowFirstColumn="0" w:firstRowLastColumn="0" w:lastRowFirstColumn="0" w:lastRowLastColumn="0"/>
            </w:pPr>
            <w:r>
              <w:t>Physical Health and fitness</w:t>
            </w:r>
          </w:p>
          <w:p w14:paraId="3F27DCEC" w14:textId="77777777" w:rsidR="000F60CB" w:rsidRDefault="000F60CB" w:rsidP="00FC0404">
            <w:pPr>
              <w:cnfStyle w:val="000000000000" w:firstRow="0" w:lastRow="0" w:firstColumn="0" w:lastColumn="0" w:oddVBand="0" w:evenVBand="0" w:oddHBand="0" w:evenHBand="0" w:firstRowFirstColumn="0" w:firstRowLastColumn="0" w:lastRowFirstColumn="0" w:lastRowLastColumn="0"/>
            </w:pPr>
            <w:r>
              <w:t>Healthy eating</w:t>
            </w:r>
          </w:p>
          <w:p w14:paraId="072202D6" w14:textId="15D30D62" w:rsidR="000F60CB" w:rsidRDefault="000F60CB" w:rsidP="00FC0404">
            <w:pPr>
              <w:cnfStyle w:val="000000000000" w:firstRow="0" w:lastRow="0" w:firstColumn="0" w:lastColumn="0" w:oddVBand="0" w:evenVBand="0" w:oddHBand="0" w:evenHBand="0" w:firstRowFirstColumn="0" w:firstRowLastColumn="0" w:lastRowFirstColumn="0" w:lastRowLastColumn="0"/>
            </w:pPr>
            <w:r>
              <w:t>Health and prevention</w:t>
            </w:r>
          </w:p>
        </w:tc>
        <w:tc>
          <w:tcPr>
            <w:tcW w:w="7518" w:type="dxa"/>
          </w:tcPr>
          <w:p w14:paraId="07813696" w14:textId="06614459" w:rsidR="00846658" w:rsidRDefault="004E6B3B" w:rsidP="00846658">
            <w:pPr>
              <w:cnfStyle w:val="000000000000" w:firstRow="0" w:lastRow="0" w:firstColumn="0" w:lastColumn="0" w:oddVBand="0" w:evenVBand="0" w:oddHBand="0" w:evenHBand="0" w:firstRowFirstColumn="0" w:firstRowLastColumn="0" w:lastRowFirstColumn="0" w:lastRowLastColumn="0"/>
            </w:pPr>
            <w:r>
              <w:t>Meadows in the Moment</w:t>
            </w:r>
          </w:p>
          <w:p w14:paraId="3ED385E3" w14:textId="38414F71" w:rsidR="002953ED" w:rsidRDefault="002953ED" w:rsidP="00FC0404">
            <w:pPr>
              <w:cnfStyle w:val="000000000000" w:firstRow="0" w:lastRow="0" w:firstColumn="0" w:lastColumn="0" w:oddVBand="0" w:evenVBand="0" w:oddHBand="0" w:evenHBand="0" w:firstRowFirstColumn="0" w:firstRowLastColumn="0" w:lastRowFirstColumn="0" w:lastRowLastColumn="0"/>
            </w:pPr>
          </w:p>
        </w:tc>
        <w:tc>
          <w:tcPr>
            <w:tcW w:w="3406" w:type="dxa"/>
          </w:tcPr>
          <w:p w14:paraId="2F64732B" w14:textId="77B5362D" w:rsidR="00846658" w:rsidRPr="00E47A48" w:rsidRDefault="00846658" w:rsidP="00846658">
            <w:pPr>
              <w:cnfStyle w:val="000000000000" w:firstRow="0" w:lastRow="0" w:firstColumn="0" w:lastColumn="0" w:oddVBand="0" w:evenVBand="0" w:oddHBand="0" w:evenHBand="0" w:firstRowFirstColumn="0" w:firstRowLastColumn="0" w:lastRowFirstColumn="0" w:lastRowLastColumn="0"/>
              <w:rPr>
                <w:b/>
              </w:rPr>
            </w:pPr>
            <w:r w:rsidRPr="00E47A48">
              <w:t>Be Yourself (Year 1</w:t>
            </w:r>
            <w:r>
              <w:t>)</w:t>
            </w:r>
          </w:p>
          <w:p w14:paraId="78F70DD3" w14:textId="77777777" w:rsidR="00846658" w:rsidRPr="00E47A48" w:rsidRDefault="00846658" w:rsidP="00846658">
            <w:pPr>
              <w:cnfStyle w:val="000000000000" w:firstRow="0" w:lastRow="0" w:firstColumn="0" w:lastColumn="0" w:oddVBand="0" w:evenVBand="0" w:oddHBand="0" w:evenHBand="0" w:firstRowFirstColumn="0" w:firstRowLastColumn="0" w:lastRowFirstColumn="0" w:lastRowLastColumn="0"/>
              <w:rPr>
                <w:b/>
              </w:rPr>
            </w:pPr>
            <w:r w:rsidRPr="00E47A48">
              <w:t>Aiming High (Year 1)</w:t>
            </w:r>
          </w:p>
          <w:p w14:paraId="6C6259BD" w14:textId="3FEB58AA" w:rsidR="00467DD0" w:rsidRDefault="00467DD0" w:rsidP="00FC0404">
            <w:pPr>
              <w:cnfStyle w:val="000000000000" w:firstRow="0" w:lastRow="0" w:firstColumn="0" w:lastColumn="0" w:oddVBand="0" w:evenVBand="0" w:oddHBand="0" w:evenHBand="0" w:firstRowFirstColumn="0" w:firstRowLastColumn="0" w:lastRowFirstColumn="0" w:lastRowLastColumn="0"/>
            </w:pPr>
            <w:r>
              <w:t>Internet Legends</w:t>
            </w:r>
          </w:p>
        </w:tc>
      </w:tr>
      <w:tr w:rsidR="006648AB" w14:paraId="7D24BB5E" w14:textId="77777777" w:rsidTr="004E6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EC24BB" w14:textId="58C7DE68" w:rsidR="006648AB" w:rsidRDefault="006648AB" w:rsidP="00FC0404">
            <w:r>
              <w:t>Science</w:t>
            </w:r>
          </w:p>
        </w:tc>
        <w:tc>
          <w:tcPr>
            <w:tcW w:w="3201" w:type="dxa"/>
          </w:tcPr>
          <w:p w14:paraId="1EA3BCF2" w14:textId="77777777" w:rsidR="006648AB" w:rsidRDefault="00C15D2D" w:rsidP="00FC0404">
            <w:pPr>
              <w:cnfStyle w:val="000000100000" w:firstRow="0" w:lastRow="0" w:firstColumn="0" w:lastColumn="0" w:oddVBand="0" w:evenVBand="0" w:oddHBand="1" w:evenHBand="0" w:firstRowFirstColumn="0" w:firstRowLastColumn="0" w:lastRowFirstColumn="0" w:lastRowLastColumn="0"/>
            </w:pPr>
            <w:r>
              <w:t>Work Scientifically</w:t>
            </w:r>
          </w:p>
          <w:p w14:paraId="6F752B78" w14:textId="77777777" w:rsidR="00C15D2D" w:rsidRDefault="00C15D2D" w:rsidP="00FC0404">
            <w:pPr>
              <w:cnfStyle w:val="000000100000" w:firstRow="0" w:lastRow="0" w:firstColumn="0" w:lastColumn="0" w:oddVBand="0" w:evenVBand="0" w:oddHBand="1" w:evenHBand="0" w:firstRowFirstColumn="0" w:firstRowLastColumn="0" w:lastRowFirstColumn="0" w:lastRowLastColumn="0"/>
            </w:pPr>
            <w:r>
              <w:t>Understand animals and humans</w:t>
            </w:r>
          </w:p>
          <w:p w14:paraId="6249E0E4" w14:textId="1DBC2E89" w:rsidR="0039339B" w:rsidRDefault="0039339B" w:rsidP="00FC0404">
            <w:pPr>
              <w:cnfStyle w:val="000000100000" w:firstRow="0" w:lastRow="0" w:firstColumn="0" w:lastColumn="0" w:oddVBand="0" w:evenVBand="0" w:oddHBand="1" w:evenHBand="0" w:firstRowFirstColumn="0" w:firstRowLastColumn="0" w:lastRowFirstColumn="0" w:lastRowLastColumn="0"/>
            </w:pPr>
            <w:r>
              <w:t>To understand the Earth’s movement in space</w:t>
            </w:r>
          </w:p>
        </w:tc>
        <w:tc>
          <w:tcPr>
            <w:tcW w:w="7518" w:type="dxa"/>
          </w:tcPr>
          <w:p w14:paraId="12E069C3" w14:textId="5A95665A" w:rsidR="006648AB" w:rsidRPr="00576B5E" w:rsidRDefault="00610880" w:rsidP="00FC0404">
            <w:pPr>
              <w:cnfStyle w:val="000000100000" w:firstRow="0" w:lastRow="0" w:firstColumn="0" w:lastColumn="0" w:oddVBand="0" w:evenVBand="0" w:oddHBand="1" w:evenHBand="0" w:firstRowFirstColumn="0" w:firstRowLastColumn="0" w:lastRowFirstColumn="0" w:lastRowLastColumn="0"/>
              <w:rPr>
                <w:u w:val="single"/>
              </w:rPr>
            </w:pPr>
            <w:r>
              <w:rPr>
                <w:u w:val="single"/>
              </w:rPr>
              <w:t>Seasons and our changing world:</w:t>
            </w:r>
          </w:p>
          <w:p w14:paraId="276CF030" w14:textId="77777777" w:rsidR="00610880" w:rsidRDefault="00610880" w:rsidP="00610880">
            <w:pPr>
              <w:cnfStyle w:val="000000100000" w:firstRow="0" w:lastRow="0" w:firstColumn="0" w:lastColumn="0" w:oddVBand="0" w:evenVBand="0" w:oddHBand="1" w:evenHBand="0" w:firstRowFirstColumn="0" w:firstRowLastColumn="0" w:lastRowFirstColumn="0" w:lastRowLastColumn="0"/>
            </w:pPr>
            <w:r>
              <w:t xml:space="preserve">In this module children will experience ‘our changing world’, as they observe the effects that changing seasons and weather have on them and on the world around them. They will carry out seasonal ‘scavenger hunts’ to collect evidence of the changing seasons and use that evidence to answer science questions. Children will be exploring and using all of their senses to investigate what is familiar and happens every day around them, for example, changes to plants, trees and animals in the school grounds, changes to weather on different days and at different times of the year. They will keep their own weather records and look for patterns in the data that they have collected. </w:t>
            </w:r>
          </w:p>
          <w:p w14:paraId="56DC9C82" w14:textId="77777777" w:rsidR="00CE7D6E" w:rsidRDefault="00CE7D6E" w:rsidP="00FC0404">
            <w:pPr>
              <w:cnfStyle w:val="000000100000" w:firstRow="0" w:lastRow="0" w:firstColumn="0" w:lastColumn="0" w:oddVBand="0" w:evenVBand="0" w:oddHBand="1" w:evenHBand="0" w:firstRowFirstColumn="0" w:firstRowLastColumn="0" w:lastRowFirstColumn="0" w:lastRowLastColumn="0"/>
              <w:rPr>
                <w:u w:val="single"/>
              </w:rPr>
            </w:pPr>
          </w:p>
          <w:p w14:paraId="62D95CED" w14:textId="4F0390F3" w:rsidR="0030084D" w:rsidRDefault="00610880" w:rsidP="00FC0404">
            <w:pPr>
              <w:cnfStyle w:val="000000100000" w:firstRow="0" w:lastRow="0" w:firstColumn="0" w:lastColumn="0" w:oddVBand="0" w:evenVBand="0" w:oddHBand="1" w:evenHBand="0" w:firstRowFirstColumn="0" w:firstRowLastColumn="0" w:lastRowFirstColumn="0" w:lastRowLastColumn="0"/>
              <w:rPr>
                <w:u w:val="single"/>
              </w:rPr>
            </w:pPr>
            <w:r>
              <w:rPr>
                <w:u w:val="single"/>
              </w:rPr>
              <w:t>Materials (Good choices and shaping up):</w:t>
            </w:r>
          </w:p>
          <w:p w14:paraId="47456531" w14:textId="4EAC04CF" w:rsidR="00EC1E38" w:rsidRDefault="00846658" w:rsidP="00846658">
            <w:pPr>
              <w:cnfStyle w:val="000000100000" w:firstRow="0" w:lastRow="0" w:firstColumn="0" w:lastColumn="0" w:oddVBand="0" w:evenVBand="0" w:oddHBand="1" w:evenHBand="0" w:firstRowFirstColumn="0" w:firstRowLastColumn="0" w:lastRowFirstColumn="0" w:lastRowLastColumn="0"/>
            </w:pPr>
            <w:r>
              <w:t xml:space="preserve">The children consider how one type of object can be made from different materials and also that one material can be used for a number of different objects. They develop their understanding of the simple physical properties of materials and consider in more detail how these properties make materials useful for particular purposes. During the module the children test a range of </w:t>
            </w:r>
            <w:r>
              <w:lastRenderedPageBreak/>
              <w:t>different materials for different purposes. They also have an opportunity to think about creative and unusual uses of everyday materials. Later on, children are introduced to different ways of changing the shapes of objects made from different materials. They identify materials that can be changed by the actions of squashing, bending, twisting and stretching, and link these actions with the properties of the materials that allow them to be changed. They discover that some materials have different properties according to how they are shaped and what they are made into, and choose materials for uses according to their properties. They also learn that pushes and pulls can cause movement or a change in shape.</w:t>
            </w:r>
          </w:p>
        </w:tc>
        <w:tc>
          <w:tcPr>
            <w:tcW w:w="3406" w:type="dxa"/>
          </w:tcPr>
          <w:p w14:paraId="50DFACAE" w14:textId="77777777" w:rsidR="006648AB" w:rsidRDefault="00C15D2D" w:rsidP="00FC0404">
            <w:pPr>
              <w:cnfStyle w:val="000000100000" w:firstRow="0" w:lastRow="0" w:firstColumn="0" w:lastColumn="0" w:oddVBand="0" w:evenVBand="0" w:oddHBand="1" w:evenHBand="0" w:firstRowFirstColumn="0" w:firstRowLastColumn="0" w:lastRowFirstColumn="0" w:lastRowLastColumn="0"/>
            </w:pPr>
            <w:r>
              <w:lastRenderedPageBreak/>
              <w:t>Ourselves (EYFS)</w:t>
            </w:r>
          </w:p>
          <w:p w14:paraId="79BFABE2" w14:textId="77777777" w:rsidR="00C15D2D" w:rsidRDefault="00C15D2D" w:rsidP="00FC0404">
            <w:pPr>
              <w:cnfStyle w:val="000000100000" w:firstRow="0" w:lastRow="0" w:firstColumn="0" w:lastColumn="0" w:oddVBand="0" w:evenVBand="0" w:oddHBand="1" w:evenHBand="0" w:firstRowFirstColumn="0" w:firstRowLastColumn="0" w:lastRowFirstColumn="0" w:lastRowLastColumn="0"/>
            </w:pPr>
            <w:r>
              <w:t>Seasons/ Weather</w:t>
            </w:r>
          </w:p>
          <w:p w14:paraId="61898D15" w14:textId="77777777" w:rsidR="00EC1E38" w:rsidRDefault="00EC1E38" w:rsidP="00FC0404">
            <w:pPr>
              <w:cnfStyle w:val="000000100000" w:firstRow="0" w:lastRow="0" w:firstColumn="0" w:lastColumn="0" w:oddVBand="0" w:evenVBand="0" w:oddHBand="1" w:evenHBand="0" w:firstRowFirstColumn="0" w:firstRowLastColumn="0" w:lastRowFirstColumn="0" w:lastRowLastColumn="0"/>
            </w:pPr>
            <w:r>
              <w:t>Senses</w:t>
            </w:r>
          </w:p>
          <w:p w14:paraId="3AF8006F" w14:textId="77777777" w:rsidR="00610880" w:rsidRDefault="00610880" w:rsidP="00FC0404">
            <w:pPr>
              <w:cnfStyle w:val="000000100000" w:firstRow="0" w:lastRow="0" w:firstColumn="0" w:lastColumn="0" w:oddVBand="0" w:evenVBand="0" w:oddHBand="1" w:evenHBand="0" w:firstRowFirstColumn="0" w:firstRowLastColumn="0" w:lastRowFirstColumn="0" w:lastRowLastColumn="0"/>
            </w:pPr>
            <w:r>
              <w:t>Animal antics</w:t>
            </w:r>
          </w:p>
          <w:p w14:paraId="4C47E4E3" w14:textId="64D22C90" w:rsidR="00610880" w:rsidRDefault="00610880" w:rsidP="00FC0404">
            <w:pPr>
              <w:cnfStyle w:val="000000100000" w:firstRow="0" w:lastRow="0" w:firstColumn="0" w:lastColumn="0" w:oddVBand="0" w:evenVBand="0" w:oddHBand="1" w:evenHBand="0" w:firstRowFirstColumn="0" w:firstRowLastColumn="0" w:lastRowFirstColumn="0" w:lastRowLastColumn="0"/>
            </w:pPr>
            <w:r>
              <w:t>Plant detectives</w:t>
            </w:r>
          </w:p>
        </w:tc>
      </w:tr>
    </w:tbl>
    <w:p w14:paraId="72848C64" w14:textId="77777777" w:rsidR="00846658" w:rsidRDefault="00846658"/>
    <w:sectPr w:rsidR="00846658"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82"/>
    <w:rsid w:val="000756B1"/>
    <w:rsid w:val="000E266E"/>
    <w:rsid w:val="000F60CB"/>
    <w:rsid w:val="0015067B"/>
    <w:rsid w:val="002452E6"/>
    <w:rsid w:val="00263135"/>
    <w:rsid w:val="00277893"/>
    <w:rsid w:val="002870D2"/>
    <w:rsid w:val="002953ED"/>
    <w:rsid w:val="002B1383"/>
    <w:rsid w:val="002D0ABA"/>
    <w:rsid w:val="0030084D"/>
    <w:rsid w:val="0035355A"/>
    <w:rsid w:val="00356213"/>
    <w:rsid w:val="0039339B"/>
    <w:rsid w:val="003D2715"/>
    <w:rsid w:val="003E5566"/>
    <w:rsid w:val="00427717"/>
    <w:rsid w:val="00445CD1"/>
    <w:rsid w:val="00467DD0"/>
    <w:rsid w:val="004E6B3B"/>
    <w:rsid w:val="004F21AD"/>
    <w:rsid w:val="005002FE"/>
    <w:rsid w:val="00576B5E"/>
    <w:rsid w:val="005903FF"/>
    <w:rsid w:val="005C1E08"/>
    <w:rsid w:val="005E28A1"/>
    <w:rsid w:val="005F16FF"/>
    <w:rsid w:val="00610880"/>
    <w:rsid w:val="006648AB"/>
    <w:rsid w:val="007078B8"/>
    <w:rsid w:val="00786925"/>
    <w:rsid w:val="0079060B"/>
    <w:rsid w:val="007A58D9"/>
    <w:rsid w:val="00846658"/>
    <w:rsid w:val="008B5626"/>
    <w:rsid w:val="009432AB"/>
    <w:rsid w:val="009B313F"/>
    <w:rsid w:val="00A30DFB"/>
    <w:rsid w:val="00A34F6B"/>
    <w:rsid w:val="00A9249F"/>
    <w:rsid w:val="00AB29ED"/>
    <w:rsid w:val="00AC681E"/>
    <w:rsid w:val="00B11182"/>
    <w:rsid w:val="00B802C8"/>
    <w:rsid w:val="00BF3500"/>
    <w:rsid w:val="00C15D2D"/>
    <w:rsid w:val="00CC5AF6"/>
    <w:rsid w:val="00CD7530"/>
    <w:rsid w:val="00CE7D6E"/>
    <w:rsid w:val="00D240A5"/>
    <w:rsid w:val="00DE1A25"/>
    <w:rsid w:val="00E60593"/>
    <w:rsid w:val="00E877C6"/>
    <w:rsid w:val="00EC1E38"/>
    <w:rsid w:val="00EE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NormalWeb">
    <w:name w:val="Normal (Web)"/>
    <w:basedOn w:val="Normal"/>
    <w:uiPriority w:val="99"/>
    <w:semiHidden/>
    <w:unhideWhenUsed/>
    <w:rsid w:val="006108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 w:id="2116250325">
      <w:bodyDiv w:val="1"/>
      <w:marLeft w:val="0"/>
      <w:marRight w:val="0"/>
      <w:marTop w:val="0"/>
      <w:marBottom w:val="0"/>
      <w:divBdr>
        <w:top w:val="none" w:sz="0" w:space="0" w:color="auto"/>
        <w:left w:val="none" w:sz="0" w:space="0" w:color="auto"/>
        <w:bottom w:val="none" w:sz="0" w:space="0" w:color="auto"/>
        <w:right w:val="none" w:sz="0" w:space="0" w:color="auto"/>
      </w:divBdr>
      <w:divsChild>
        <w:div w:id="91239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8e8533e4-75cc-46dd-87e9-7e97cd375d61" xsi:nil="true"/>
    <CloudMigratorVersion xmlns="8e8533e4-75cc-46dd-87e9-7e97cd375d61" xsi:nil="true"/>
    <FileHash xmlns="8e8533e4-75cc-46dd-87e9-7e97cd375d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F00C66CF9774BA9386C56F2D3DE4B" ma:contentTypeVersion="15" ma:contentTypeDescription="Create a new document." ma:contentTypeScope="" ma:versionID="fb6b11cffc02ac640cb18678d79d0d08">
  <xsd:schema xmlns:xsd="http://www.w3.org/2001/XMLSchema" xmlns:xs="http://www.w3.org/2001/XMLSchema" xmlns:p="http://schemas.microsoft.com/office/2006/metadata/properties" xmlns:ns3="8e8533e4-75cc-46dd-87e9-7e97cd375d61" targetNamespace="http://schemas.microsoft.com/office/2006/metadata/properties" ma:root="true" ma:fieldsID="8b01898db2f0c96443e1b8edb9fb5984" ns3:_="">
    <xsd:import namespace="8e8533e4-75cc-46dd-87e9-7e97cd375d61"/>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533e4-75cc-46dd-87e9-7e97cd375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D36E7-B4B6-49C7-9C83-5E223C40A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8533e4-75cc-46dd-87e9-7e97cd375d61"/>
    <ds:schemaRef ds:uri="http://www.w3.org/XML/1998/namespace"/>
    <ds:schemaRef ds:uri="http://purl.org/dc/dcmitype/"/>
  </ds:schemaRefs>
</ds:datastoreItem>
</file>

<file path=customXml/itemProps2.xml><?xml version="1.0" encoding="utf-8"?>
<ds:datastoreItem xmlns:ds="http://schemas.openxmlformats.org/officeDocument/2006/customXml" ds:itemID="{565EF2C6-B9FE-4510-BE41-C4EB4478A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533e4-75cc-46dd-87e9-7e97cd375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7063A-BD44-4141-BD7B-2E8A0F48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Parry</dc:creator>
  <cp:lastModifiedBy>MarkAbi Haslam</cp:lastModifiedBy>
  <cp:revision>3</cp:revision>
  <dcterms:created xsi:type="dcterms:W3CDTF">2020-07-09T08:58:00Z</dcterms:created>
  <dcterms:modified xsi:type="dcterms:W3CDTF">2020-09-11T15:07:00Z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0x01010003EF00C66CF9774BA9386C56F2D3DE4B</vt:lpwstr>
  </property>
</Properties>
</file>